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8FA" w:rsidRDefault="00EB18FA" w:rsidP="00EB18FA">
      <w:pPr>
        <w:rPr>
          <w:rFonts w:ascii="Times New Roman" w:hAnsi="Times New Roman" w:cs="Times New Roman"/>
          <w:lang w:val="tt-RU"/>
        </w:rPr>
      </w:pPr>
    </w:p>
    <w:p w:rsidR="00552938" w:rsidRDefault="003971FB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111\Desktop\ЛОКАЛЬНЫЕ  АКТЫ ,ПОЛОЖЕНИЯ\Положение о приемной и аппеляционной коми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ЛОКАЛЬНЫЕ  АКТЫ ,ПОЛОЖЕНИЯ\Положение о приемной и аппеляционной комисс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1FB" w:rsidRDefault="003971FB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3971FB" w:rsidRDefault="003971FB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3971FB" w:rsidRDefault="003971FB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3971FB" w:rsidRDefault="003971FB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946372" w:rsidRDefault="00946372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552938" w:rsidRDefault="00552938" w:rsidP="00FA3FEF">
      <w:pPr>
        <w:pStyle w:val="a3"/>
        <w:spacing w:before="0" w:beforeAutospacing="0" w:after="120" w:afterAutospacing="0"/>
        <w:jc w:val="center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lastRenderedPageBreak/>
        <w:t>1.</w:t>
      </w:r>
      <w:r>
        <w:rPr>
          <w:color w:val="000000"/>
          <w:sz w:val="28"/>
          <w:szCs w:val="28"/>
        </w:rPr>
        <w:t> </w:t>
      </w:r>
      <w:r>
        <w:rPr>
          <w:rStyle w:val="a4"/>
          <w:color w:val="000000"/>
          <w:sz w:val="28"/>
          <w:szCs w:val="28"/>
        </w:rPr>
        <w:t>Общие положения.</w:t>
      </w:r>
    </w:p>
    <w:p w:rsidR="00FA3FEF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1.1. Настоящее Положение о приёмной и апелляционной комиссиях </w:t>
      </w:r>
      <w:r>
        <w:rPr>
          <w:sz w:val="28"/>
          <w:szCs w:val="28"/>
        </w:rPr>
        <w:t>бюджетного учреждения «Спортивная школа (далее по тексту – учреждение)</w:t>
      </w:r>
      <w:r w:rsidR="00FA3FEF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FA3FEF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1.2. Приёмная и апелляционная комиссии создаются в целях организации приёма, проведения индивидуального отбора, зачисления поступающих в учреждение </w:t>
      </w:r>
      <w:r>
        <w:rPr>
          <w:sz w:val="28"/>
          <w:szCs w:val="28"/>
        </w:rPr>
        <w:t>для пр</w:t>
      </w:r>
      <w:r w:rsidR="00946372">
        <w:rPr>
          <w:sz w:val="28"/>
          <w:szCs w:val="28"/>
        </w:rPr>
        <w:t>охождения спортивной подготовки</w:t>
      </w:r>
      <w:r w:rsidR="00FA3FEF">
        <w:rPr>
          <w:sz w:val="28"/>
          <w:szCs w:val="28"/>
        </w:rPr>
        <w:t>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1.3. Составы комиссий утверждаются приказом директора учреждения. В состав комиссий входят: председатель комиссии, заместитель председателя комиссии, члены комиссии. Секретарь может не входить в состав комиссий.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1.4. Приёмная комиссии состоит не менее чем из пяти человек и формируется из числа тренерско-инструкторского состава, других специалистов учреждения, участвующих в реализации программ спортивной подготовки.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Председателем приёмной комиссии является директор учреждения.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1.5. Апелляционная комиссия состоит из трёх человек и формируется из числа </w:t>
      </w:r>
      <w:r>
        <w:rPr>
          <w:sz w:val="28"/>
          <w:szCs w:val="28"/>
        </w:rPr>
        <w:t>работников учреждения, не входящих в состав приёмной комиссии.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Председателем апелляционной комиссии является заместитель директора учреждения по спортивной работе.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1.6. При организации приёма поступающих директор учреждения обеспечивает соблюдение их прав, прав их законных представителей, установленных законодательством РФ, гласность и открытость работы приёмной и апелляционной комиссий, объективность оценки способностей и склонностей поступающих.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rStyle w:val="a4"/>
        </w:rPr>
      </w:pPr>
    </w:p>
    <w:p w:rsidR="00552938" w:rsidRDefault="00552938" w:rsidP="00552938">
      <w:pPr>
        <w:pStyle w:val="a3"/>
        <w:spacing w:before="0" w:beforeAutospacing="0" w:after="120" w:afterAutospacing="0"/>
        <w:jc w:val="both"/>
      </w:pPr>
      <w:r>
        <w:rPr>
          <w:rStyle w:val="a4"/>
          <w:color w:val="000000"/>
          <w:sz w:val="28"/>
          <w:szCs w:val="28"/>
        </w:rPr>
        <w:t>2. Работа приёмной комиссии.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2.1. Приёмная комиссия осуществляет приём заявлений и документов поступающих для проведения индивидуального отбора.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2.2. Сроки проведения индивидуального отбора утверждаются приказом директора учреждения.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2.3. Приёмная комиссия организует и проводит индивидуальный отбор в группы на этапы спортивной подготовки в сроки, утверждённые приказом директора учреждения, в соответствии с нормативами общей физической и специальной физической подготовки для зачисления на этапы спортивной подготовки, установленными Федеральным стандартом спортивной подго</w:t>
      </w:r>
      <w:r w:rsidR="005C4D7E">
        <w:rPr>
          <w:sz w:val="28"/>
          <w:szCs w:val="28"/>
        </w:rPr>
        <w:t xml:space="preserve">товки по видам спорта </w:t>
      </w:r>
      <w:r>
        <w:rPr>
          <w:sz w:val="28"/>
          <w:szCs w:val="28"/>
        </w:rPr>
        <w:t xml:space="preserve"> для каждого этапа, и программой спортивной подготовки.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 Во время проведения индивидуального отбора </w:t>
      </w:r>
      <w:proofErr w:type="gramStart"/>
      <w:r>
        <w:rPr>
          <w:sz w:val="28"/>
          <w:szCs w:val="28"/>
        </w:rPr>
        <w:t>поступающих</w:t>
      </w:r>
      <w:proofErr w:type="gramEnd"/>
      <w:r>
        <w:rPr>
          <w:sz w:val="28"/>
          <w:szCs w:val="28"/>
        </w:rPr>
        <w:t xml:space="preserve"> члены приёмной комиссии вносят результаты тестирования в протоколы. Сведения из протоколов членов комиссии вносятся в сводный протокол и подписываются  председателем приёмной комиссии и секретарём.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2.5. По результатам индивидуального отбора приёмная комиссия принимает решение о приёме на этап спортивной подготовки или отказе в приёме. 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2.6. Решение приёмной комиссии принимается простым большинством голосов членов приёмной комиссии, присутствующих на заседании, открытым голосованием. При равном количестве голосов голос председателя комиссии является решающим.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 xml:space="preserve">2.7. Решение приёмной комиссии оформляется в письменном виде в форме Протокола, подписывается председателем и секретарём и доводится до сведения поступающих </w:t>
      </w:r>
      <w:r>
        <w:rPr>
          <w:color w:val="000000"/>
          <w:sz w:val="28"/>
          <w:szCs w:val="28"/>
        </w:rPr>
        <w:t xml:space="preserve">путём размещения списка зачисленных в учреждение для прохождения программ спортивной подготовки на информационном стенде и на </w:t>
      </w:r>
      <w:proofErr w:type="spellStart"/>
      <w:r>
        <w:rPr>
          <w:color w:val="000000"/>
          <w:sz w:val="28"/>
          <w:szCs w:val="28"/>
        </w:rPr>
        <w:t>веб-сайте</w:t>
      </w:r>
      <w:proofErr w:type="spellEnd"/>
      <w:r>
        <w:rPr>
          <w:color w:val="000000"/>
          <w:sz w:val="28"/>
          <w:szCs w:val="28"/>
        </w:rPr>
        <w:t xml:space="preserve"> учреждения в сети Интернет.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2.8. Результаты отбора объявляются не позднее трёх рабочих дней после проведения отбора.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2.9. Решение приёмной комиссии может быть обжаловано в апелляционной комиссии</w:t>
      </w:r>
      <w:r>
        <w:rPr>
          <w:color w:val="000000"/>
          <w:sz w:val="28"/>
          <w:szCs w:val="28"/>
        </w:rPr>
        <w:t>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</w:t>
      </w:r>
    </w:p>
    <w:p w:rsidR="00552938" w:rsidRDefault="00552938" w:rsidP="00552938">
      <w:pPr>
        <w:pStyle w:val="a3"/>
        <w:spacing w:before="0" w:beforeAutospacing="0" w:after="120" w:afterAutospacing="0"/>
        <w:jc w:val="both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3. Подача и рассмотрение апелляции.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3.1. Поступающие (законные представители несовершеннолетних поступающих) вправе подать письменную апелляцию по процедуре и (или) результатам  проведения отбора в апелляционную комиссию не позднее  следующего рабочего дня после объявления результатов индивидуального отбора.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3.2. Апелляция должна содержать: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 просьбу (ходатайство);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 изложение фактов;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 доказательства;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 выводы;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 заключение.</w:t>
      </w:r>
    </w:p>
    <w:p w:rsidR="00552938" w:rsidRPr="005C4D7E" w:rsidRDefault="00552938" w:rsidP="00552938">
      <w:pPr>
        <w:jc w:val="both"/>
        <w:rPr>
          <w:rFonts w:ascii="Times New Roman" w:hAnsi="Times New Roman" w:cs="Times New Roman"/>
          <w:sz w:val="28"/>
          <w:szCs w:val="28"/>
        </w:rPr>
      </w:pPr>
      <w:r w:rsidRPr="005C4D7E">
        <w:rPr>
          <w:rFonts w:ascii="Times New Roman" w:hAnsi="Times New Roman" w:cs="Times New Roman"/>
          <w:sz w:val="28"/>
          <w:szCs w:val="28"/>
        </w:rPr>
        <w:t>Доказательствами являются:</w:t>
      </w:r>
    </w:p>
    <w:p w:rsidR="00552938" w:rsidRPr="005C4D7E" w:rsidRDefault="00552938" w:rsidP="0055293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5C4D7E">
        <w:rPr>
          <w:rFonts w:ascii="Times New Roman" w:hAnsi="Times New Roman" w:cs="Times New Roman"/>
          <w:sz w:val="28"/>
          <w:szCs w:val="28"/>
        </w:rPr>
        <w:t>- решение приёмной комиссии учреждения;</w:t>
      </w:r>
    </w:p>
    <w:p w:rsidR="00552938" w:rsidRPr="005C4D7E" w:rsidRDefault="00552938" w:rsidP="0055293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5C4D7E">
        <w:rPr>
          <w:rFonts w:ascii="Times New Roman" w:hAnsi="Times New Roman" w:cs="Times New Roman"/>
          <w:sz w:val="28"/>
          <w:szCs w:val="28"/>
        </w:rPr>
        <w:t>- документы;</w:t>
      </w:r>
    </w:p>
    <w:p w:rsidR="00552938" w:rsidRPr="005C4D7E" w:rsidRDefault="00552938" w:rsidP="0055293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5C4D7E">
        <w:rPr>
          <w:rFonts w:ascii="Times New Roman" w:hAnsi="Times New Roman" w:cs="Times New Roman"/>
          <w:sz w:val="28"/>
          <w:szCs w:val="28"/>
        </w:rPr>
        <w:t>- мнение экспертов.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3.3. Приём апелляции фиксируется в журнале регистрации.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3.4. Апелляция рассматривается не позднее одного рабочего дня со дня её подачи на заседании апелляционной комиссии, на которое приглашаются поступающие либо законные представители несовершеннолетних поступающих, подавшие апелляцию.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3.5. Результатом рассмотрения апелляции является принятие решения о целесообразности или нецелесообразности повторного проведения индивидуального отбора в отношении поступающего.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552938" w:rsidRDefault="00552938" w:rsidP="00552938">
      <w:pPr>
        <w:pStyle w:val="a3"/>
        <w:spacing w:before="0" w:beforeAutospacing="0" w:after="120" w:afterAutospacing="0"/>
        <w:jc w:val="both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4. Работа апелляционной комиссии.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4.1. Апелляционная комиссия рассматривает апелляции (жалобы, претензии) лиц, подавших заявление на прохождение спортивной подготовки в учреждении в соответствии с </w:t>
      </w:r>
      <w:r>
        <w:rPr>
          <w:sz w:val="28"/>
          <w:szCs w:val="28"/>
        </w:rPr>
        <w:t>Порядком приёма спортсменов для прохождения спортивной подготовки бюджетном учреждении «Спортивная школа», на решения приёмной комиссии.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4.2. Апелляционная комиссия вправе не рассматривать апелляцию, если указанные в пункте 3.2. предписания не соблюдены.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4.3. Для рассмотрения апелляции секретарь апелляционной комиссии получает в приёмной комиссии протоколы заседания приёмной комиссии, результаты индивидуального отбора.</w:t>
      </w:r>
    </w:p>
    <w:p w:rsidR="00552938" w:rsidRPr="005C4D7E" w:rsidRDefault="00552938" w:rsidP="00552938">
      <w:pPr>
        <w:jc w:val="both"/>
        <w:rPr>
          <w:rFonts w:ascii="Times New Roman" w:hAnsi="Times New Roman" w:cs="Times New Roman"/>
          <w:sz w:val="28"/>
          <w:szCs w:val="28"/>
        </w:rPr>
      </w:pPr>
      <w:r w:rsidRPr="005C4D7E">
        <w:rPr>
          <w:rFonts w:ascii="Times New Roman" w:hAnsi="Times New Roman" w:cs="Times New Roman"/>
          <w:sz w:val="28"/>
          <w:szCs w:val="28"/>
        </w:rPr>
        <w:t>Вопросы приглашения свидетелей на заседание апелляционной комиссии, привлечения дополнительных материалов и доказательств решаются председателем комиссии.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4.4. Апелляционная комиссия принимает решение о целесообразности или нецелесообразности повторного проведения индивидуального отбора в отношении поступающего. Данное решение принимается простым большинством голосов членов апелляционной комиссии, участвующих в заседании, при обязательном присутствии председателя апелляционной комиссии и оформляется протоколом. При равном числе голосов председатель апелляционной комиссии обладает правом решающего голоса.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Ни один из членов апелляционной комиссии не вправе воздерживаться от голосования. </w:t>
      </w:r>
    </w:p>
    <w:p w:rsidR="00552938" w:rsidRPr="005C4D7E" w:rsidRDefault="00552938" w:rsidP="00552938">
      <w:pPr>
        <w:jc w:val="both"/>
        <w:rPr>
          <w:rFonts w:ascii="Times New Roman" w:hAnsi="Times New Roman" w:cs="Times New Roman"/>
          <w:sz w:val="28"/>
          <w:szCs w:val="28"/>
        </w:rPr>
      </w:pPr>
      <w:r w:rsidRPr="005C4D7E">
        <w:rPr>
          <w:rFonts w:ascii="Times New Roman" w:hAnsi="Times New Roman" w:cs="Times New Roman"/>
          <w:sz w:val="28"/>
          <w:szCs w:val="28"/>
        </w:rPr>
        <w:t>4.5. Решение апелляционной комиссии объявляется устно,  оформляется в письменном виде в форме Протокола заседания, подписывается председателем и секретарём и впоследствии доводится до сведения подавшего апелляцию поступающего или законных представителей несовершеннолетнего поступающего, подавших апелляцию, под роспись в течение одного рабочего дня с момента принятия решения.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4.6. Решения апелляционной комиссии </w:t>
      </w:r>
      <w:r>
        <w:rPr>
          <w:color w:val="000000"/>
          <w:sz w:val="28"/>
          <w:szCs w:val="28"/>
        </w:rPr>
        <w:t>являются окончательными и пересмотру не подлежат.</w:t>
      </w:r>
    </w:p>
    <w:p w:rsidR="00552938" w:rsidRPr="005C4D7E" w:rsidRDefault="00552938" w:rsidP="00552938">
      <w:pPr>
        <w:jc w:val="both"/>
        <w:rPr>
          <w:rFonts w:ascii="Times New Roman" w:hAnsi="Times New Roman" w:cs="Times New Roman"/>
          <w:sz w:val="28"/>
          <w:szCs w:val="28"/>
        </w:rPr>
      </w:pPr>
      <w:r w:rsidRPr="005C4D7E">
        <w:rPr>
          <w:rFonts w:ascii="Times New Roman" w:hAnsi="Times New Roman" w:cs="Times New Roman"/>
          <w:sz w:val="28"/>
          <w:szCs w:val="28"/>
        </w:rPr>
        <w:t>4.7. Решения апелляционной комиссии вступают в силу с момента их принятия на заседании комиссии.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4.8. Повторное проведение индивидуального отбора проводится в течение трёх рабочих дней со дня принятия решения о целесообразности такого отбора в присутствии не менее чем двух членов апелляционной комиссии.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4.9. Подача апелляции по процедуре проведения повторного индивидуального отбора не допускается.</w:t>
      </w:r>
    </w:p>
    <w:p w:rsidR="00552938" w:rsidRPr="005C4D7E" w:rsidRDefault="00552938" w:rsidP="00552938">
      <w:pPr>
        <w:jc w:val="both"/>
        <w:rPr>
          <w:rFonts w:ascii="Times New Roman" w:hAnsi="Times New Roman" w:cs="Times New Roman"/>
          <w:sz w:val="28"/>
          <w:szCs w:val="28"/>
        </w:rPr>
      </w:pPr>
      <w:r w:rsidRPr="005C4D7E">
        <w:rPr>
          <w:rFonts w:ascii="Times New Roman" w:hAnsi="Times New Roman" w:cs="Times New Roman"/>
          <w:sz w:val="28"/>
          <w:szCs w:val="28"/>
        </w:rPr>
        <w:t>4.10. Члены апелляционной комиссии не вправе разглашать ход обсуждения вопросов и результаты голосования по принятым решениям.</w:t>
      </w:r>
    </w:p>
    <w:p w:rsidR="00552938" w:rsidRPr="005C4D7E" w:rsidRDefault="00552938" w:rsidP="00552938">
      <w:pPr>
        <w:jc w:val="both"/>
        <w:rPr>
          <w:rFonts w:ascii="Times New Roman" w:hAnsi="Times New Roman" w:cs="Times New Roman"/>
          <w:sz w:val="28"/>
          <w:szCs w:val="28"/>
        </w:rPr>
      </w:pPr>
      <w:r w:rsidRPr="005C4D7E">
        <w:rPr>
          <w:rFonts w:ascii="Times New Roman" w:hAnsi="Times New Roman" w:cs="Times New Roman"/>
          <w:sz w:val="28"/>
          <w:szCs w:val="28"/>
        </w:rPr>
        <w:t>Исключительное право комментировать решения апелляционной комиссии имеют председатель апелляционной комиссии и члены апелляционной   комиссии по прямому поручению председателя комиссии.</w:t>
      </w: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552938" w:rsidRDefault="00552938" w:rsidP="0055293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</w:t>
      </w:r>
    </w:p>
    <w:sectPr w:rsidR="00552938" w:rsidSect="0094637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52938"/>
    <w:rsid w:val="001A1724"/>
    <w:rsid w:val="001A2E8E"/>
    <w:rsid w:val="003971FB"/>
    <w:rsid w:val="00552938"/>
    <w:rsid w:val="005C4D7E"/>
    <w:rsid w:val="007E1CD5"/>
    <w:rsid w:val="008E3289"/>
    <w:rsid w:val="00946372"/>
    <w:rsid w:val="00EB18FA"/>
    <w:rsid w:val="00FA3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C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552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552938"/>
    <w:rPr>
      <w:b/>
      <w:bCs/>
    </w:rPr>
  </w:style>
  <w:style w:type="paragraph" w:styleId="a5">
    <w:name w:val="List Paragraph"/>
    <w:basedOn w:val="a"/>
    <w:uiPriority w:val="34"/>
    <w:qFormat/>
    <w:rsid w:val="00EB18FA"/>
    <w:pPr>
      <w:spacing w:after="0" w:line="240" w:lineRule="auto"/>
      <w:ind w:left="720" w:firstLine="360"/>
      <w:contextualSpacing/>
    </w:pPr>
    <w:rPr>
      <w:rFonts w:ascii="Calibri" w:eastAsia="Times New Roman" w:hAnsi="Calibri" w:cs="Times New Roman"/>
      <w:lang w:val="en-US" w:eastAsia="en-US" w:bidi="en-US"/>
    </w:rPr>
  </w:style>
  <w:style w:type="paragraph" w:styleId="a6">
    <w:name w:val="No Spacing"/>
    <w:uiPriority w:val="1"/>
    <w:qFormat/>
    <w:rsid w:val="00EB18FA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397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971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3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988</Words>
  <Characters>5635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ДЮСШ</Company>
  <LinksUpToDate>false</LinksUpToDate>
  <CharactersWithSpaces>6610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111</cp:lastModifiedBy>
  <cp:revision>8</cp:revision>
  <cp:lastPrinted>2019-12-12T06:54:00Z</cp:lastPrinted>
  <dcterms:created xsi:type="dcterms:W3CDTF">2019-12-02T12:01:00Z</dcterms:created>
  <dcterms:modified xsi:type="dcterms:W3CDTF">2020-01-13T11:17:00Z</dcterms:modified>
</cp:coreProperties>
</file>